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1B" w:rsidRPr="00EE231B" w:rsidRDefault="00EE231B" w:rsidP="00EE231B">
      <w:pPr>
        <w:spacing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Особлива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інформація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інформація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іпотечні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цінні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папери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сертифікати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фонду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операцій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нерухомістю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емітента</w:t>
      </w:r>
      <w:proofErr w:type="spellEnd"/>
    </w:p>
    <w:p w:rsidR="00EE231B" w:rsidRPr="00EE231B" w:rsidRDefault="00EE231B" w:rsidP="00EE231B">
      <w:pPr>
        <w:spacing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I.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Загальні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відомості</w:t>
      </w:r>
      <w:proofErr w:type="spellEnd"/>
    </w:p>
    <w:tbl>
      <w:tblPr>
        <w:tblW w:w="18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5"/>
      </w:tblGrid>
      <w:tr w:rsidR="00EE231B" w:rsidRPr="00EE231B" w:rsidTr="00EE23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Повне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емітента</w:t>
            </w:r>
            <w:proofErr w:type="spellEnd"/>
          </w:p>
        </w:tc>
      </w:tr>
      <w:tr w:rsidR="00EE231B" w:rsidRPr="00EE231B" w:rsidTr="00EE23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Приватне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акцiонерне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товариство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"ПАЖ-ХОЛДIНГ"</w:t>
            </w:r>
          </w:p>
        </w:tc>
      </w:tr>
      <w:tr w:rsidR="00EE231B" w:rsidRPr="00EE231B" w:rsidTr="00EE23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Організаційно-правова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</w:t>
            </w:r>
          </w:p>
        </w:tc>
      </w:tr>
      <w:tr w:rsidR="00EE231B" w:rsidRPr="00EE231B" w:rsidTr="00EE23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Приватне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акціонерне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товариство</w:t>
            </w:r>
            <w:proofErr w:type="spellEnd"/>
          </w:p>
        </w:tc>
      </w:tr>
      <w:tr w:rsidR="00EE231B" w:rsidRPr="00EE231B" w:rsidTr="00EE23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</w:p>
        </w:tc>
      </w:tr>
      <w:tr w:rsidR="00EE231B" w:rsidRPr="00EE231B" w:rsidTr="00EE23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43023,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м.Луцьк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Карбишева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EE231B" w:rsidRPr="00EE231B" w:rsidTr="00EE23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Ідентифікаційний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</w:t>
            </w:r>
          </w:p>
        </w:tc>
      </w:tr>
      <w:tr w:rsidR="00EE231B" w:rsidRPr="00EE231B" w:rsidTr="00EE23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21738980</w:t>
            </w:r>
          </w:p>
        </w:tc>
      </w:tr>
      <w:tr w:rsidR="00EE231B" w:rsidRPr="00EE231B" w:rsidTr="00EE23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Міжміський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 та телефон, факс</w:t>
            </w:r>
          </w:p>
        </w:tc>
      </w:tr>
      <w:tr w:rsidR="00EE231B" w:rsidRPr="00EE231B" w:rsidTr="00EE23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0332 786040 0332 786041</w:t>
            </w:r>
          </w:p>
        </w:tc>
      </w:tr>
      <w:tr w:rsidR="00EE231B" w:rsidRPr="00EE231B" w:rsidTr="00EE23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Електронна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поштова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адреса</w:t>
            </w:r>
          </w:p>
        </w:tc>
      </w:tr>
      <w:tr w:rsidR="00EE231B" w:rsidRPr="00EE231B" w:rsidTr="00EE23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pazh.holding@emitent.net.ua</w:t>
            </w:r>
          </w:p>
        </w:tc>
      </w:tr>
      <w:tr w:rsidR="00EE231B" w:rsidRPr="00EE231B" w:rsidTr="00EE231B">
        <w:tc>
          <w:tcPr>
            <w:tcW w:w="0" w:type="auto"/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231B" w:rsidRPr="00EE231B" w:rsidRDefault="00EE231B" w:rsidP="00EE23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231B" w:rsidRPr="00EE231B" w:rsidRDefault="00EE231B" w:rsidP="00EE231B">
      <w:pPr>
        <w:spacing w:after="225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II.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Дані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 дату та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місце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оприлюднення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Повідомлення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Повідомлення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інформацію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tbl>
      <w:tblPr>
        <w:tblW w:w="18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98"/>
        <w:gridCol w:w="4603"/>
        <w:gridCol w:w="3165"/>
        <w:gridCol w:w="602"/>
        <w:gridCol w:w="602"/>
        <w:gridCol w:w="1755"/>
      </w:tblGrid>
      <w:tr w:rsidR="00EE231B" w:rsidRPr="00EE231B" w:rsidTr="00EE231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розміщено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загальнодоступній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інформаційній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базі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даних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31B" w:rsidRPr="00EE231B" w:rsidTr="00EE231B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EE231B" w:rsidRPr="00EE231B" w:rsidTr="00EE231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опубліковано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E231B" w:rsidRPr="00EE231B" w:rsidTr="00EE231B">
        <w:trPr>
          <w:gridAfter w:val="1"/>
          <w:wAfter w:w="100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8" w:type="dxa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ind w:left="-6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(номер та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офіційного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друкованого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видання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EE231B" w:rsidRPr="00EE231B" w:rsidTr="00EE231B">
        <w:trPr>
          <w:gridAfter w:val="1"/>
          <w:wAfter w:w="100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Повідомлення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розміщено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сторінці</w:t>
            </w:r>
            <w:proofErr w:type="spellEnd"/>
          </w:p>
        </w:tc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ind w:left="-6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www.pag.voltex-melange.com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ind w:left="-6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мережі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Інтернет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31B" w:rsidRPr="00EE231B" w:rsidTr="00EE231B">
        <w:trPr>
          <w:gridAfter w:val="1"/>
          <w:wAfter w:w="1008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3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ind w:left="-6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(адреса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сторінки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ind w:left="-6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EE231B" w:rsidRPr="00EE231B" w:rsidRDefault="00EE231B" w:rsidP="00EE231B">
      <w:pPr>
        <w:spacing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Відомості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прийняття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попереднє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надання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згоди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вчинення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значних</w:t>
      </w:r>
      <w:proofErr w:type="spellEnd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E23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правочинів</w:t>
      </w:r>
      <w:proofErr w:type="spellEnd"/>
    </w:p>
    <w:tbl>
      <w:tblPr>
        <w:tblW w:w="16160" w:type="dxa"/>
        <w:tblInd w:w="-8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"/>
        <w:gridCol w:w="2437"/>
        <w:gridCol w:w="2835"/>
        <w:gridCol w:w="3260"/>
        <w:gridCol w:w="6529"/>
      </w:tblGrid>
      <w:tr w:rsidR="00EE231B" w:rsidRPr="00EE231B" w:rsidTr="00EE231B">
        <w:trPr>
          <w:tblHeader/>
        </w:trPr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рішення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Гранична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сукупна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вартість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правочинів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(тис.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грн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Вартість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активів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емітента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даними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останньої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річної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фінансової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(тис.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грн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ind w:left="-490" w:firstLine="37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Співвідношення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граничної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сукупності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вартості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правочинів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вартості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активів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емітента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даними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останньої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річної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фінансової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звітності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відсотках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E231B" w:rsidRPr="00EE231B" w:rsidTr="00EE231B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tabs>
                <w:tab w:val="left" w:pos="2926"/>
              </w:tabs>
              <w:spacing w:after="0" w:line="240" w:lineRule="auto"/>
              <w:ind w:left="-490" w:firstLine="37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EE231B" w:rsidRPr="00EE231B" w:rsidTr="00EE23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2005.3</w:t>
            </w:r>
          </w:p>
        </w:tc>
        <w:tc>
          <w:tcPr>
            <w:tcW w:w="6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ind w:left="-490" w:firstLine="3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49.87</w:t>
            </w:r>
          </w:p>
        </w:tc>
      </w:tr>
      <w:tr w:rsidR="00EE231B" w:rsidRPr="00EE231B" w:rsidTr="00EE231B">
        <w:tc>
          <w:tcPr>
            <w:tcW w:w="161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Зміст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інформації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EE231B" w:rsidRPr="00EE231B" w:rsidTr="00EE231B">
        <w:tc>
          <w:tcPr>
            <w:tcW w:w="161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E231B" w:rsidRPr="00EE231B" w:rsidRDefault="00EE231B" w:rsidP="00EE231B">
            <w:pPr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загальних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зборах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акцiонерiв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19.03.2019р.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прийняте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рiшення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попереднє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згоди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вчинення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значних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правочинiв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граничною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сукупною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вартiстю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вiд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200,53тис.грн до 1000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тис.грн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Характер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правочинiв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кредитами,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правочини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пов’язанi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придбанням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засобiв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кiлькiсть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голосуючих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акцiй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становить 918 штук, для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участi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зборах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зареєструвались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акцiонери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належить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918 штук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голосуючих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акцiй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прийняте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рiшення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проголосували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100%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зареєстрованих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голосуючих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акцiй</w:t>
            </w:r>
            <w:proofErr w:type="spellEnd"/>
            <w:r w:rsidRPr="00EE2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3350D" w:rsidRDefault="00A3350D">
      <w:pP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</w:pPr>
    </w:p>
    <w:p w:rsidR="009A64AB" w:rsidRDefault="00A3350D"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СЕРТИФІКАТ ПЕЧАТКИ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</w:rPr>
        <w:br/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Термін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дії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 з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14:44 27.02.2019</w:t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 до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23:59 27.02.2020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Час </w:t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підпису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10:25 20.03.2019</w:t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 [час з </w:t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підписом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АЦСК]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</w:rPr>
        <w:br/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Власник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печатки: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ПЕРЕХОДЬКО ЮРІЙ АНАТОЛІЙОВИЧ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ЄДРПОУ: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21738980</w:t>
      </w:r>
      <w:r>
        <w:rPr>
          <w:rFonts w:ascii="Arial" w:hAnsi="Arial" w:cs="Arial"/>
          <w:color w:val="5C9D21"/>
          <w:sz w:val="27"/>
          <w:szCs w:val="27"/>
        </w:rPr>
        <w:br/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Організація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АКЦІОНЕРНЕ ТОВАРИСТВО ПАЖ-ХОЛДIНГ ПРИВАТНЕ АКЦIОНЕРНЕ ТОВАРИСТВО</w:t>
      </w:r>
      <w:r>
        <w:rPr>
          <w:rFonts w:ascii="Arial" w:hAnsi="Arial" w:cs="Arial"/>
          <w:color w:val="5C9D21"/>
          <w:sz w:val="27"/>
          <w:szCs w:val="27"/>
        </w:rPr>
        <w:br/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Місто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ЛУЦЬК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SN: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2b6c7df9a3891da10400000098091f003610da00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ВИДАВЕЦЬ СЕРТИФІКАТУ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АЦСК: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АЦСК АТ КБ «ПРИВАТБАНК»</w:t>
      </w:r>
      <w:r>
        <w:rPr>
          <w:rFonts w:ascii="Arial" w:hAnsi="Arial" w:cs="Arial"/>
          <w:color w:val="5C9D21"/>
          <w:sz w:val="27"/>
          <w:szCs w:val="27"/>
        </w:rPr>
        <w:br/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lastRenderedPageBreak/>
        <w:t>Організація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АКЦІОНЕРНЕ ТОВАРИСТВО КОМЕРЦІЙНИЙ БАНК «ПРИВАТБАНК»</w:t>
      </w:r>
      <w:r>
        <w:rPr>
          <w:rFonts w:ascii="Arial" w:hAnsi="Arial" w:cs="Arial"/>
          <w:color w:val="5C9D21"/>
          <w:sz w:val="27"/>
          <w:szCs w:val="27"/>
        </w:rPr>
        <w:br/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Місто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 </w:t>
      </w:r>
      <w:proofErr w:type="spellStart"/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Київ</w:t>
      </w:r>
      <w:proofErr w:type="spellEnd"/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SN </w:t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сертифіката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видавця</w:t>
      </w:r>
      <w:proofErr w:type="spellEnd"/>
      <w:r>
        <w:rPr>
          <w:rFonts w:ascii="Arial" w:hAnsi="Arial" w:cs="Arial"/>
          <w:color w:val="5C9D21"/>
          <w:sz w:val="27"/>
          <w:szCs w:val="27"/>
          <w:shd w:val="clear" w:color="auto" w:fill="FFFFFF"/>
        </w:rPr>
        <w:t>: </w:t>
      </w:r>
      <w:r>
        <w:rPr>
          <w:rStyle w:val="info"/>
          <w:rFonts w:ascii="Arial" w:hAnsi="Arial" w:cs="Arial"/>
          <w:color w:val="5C9D21"/>
          <w:sz w:val="27"/>
          <w:szCs w:val="27"/>
          <w:shd w:val="clear" w:color="auto" w:fill="FFFFFF"/>
        </w:rPr>
        <w:t>UA-14360570-2018</w:t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Fonts w:ascii="Arial" w:hAnsi="Arial" w:cs="Arial"/>
          <w:color w:val="5C9D21"/>
          <w:sz w:val="27"/>
          <w:szCs w:val="27"/>
        </w:rPr>
        <w:br/>
      </w:r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 </w:t>
      </w:r>
      <w:proofErr w:type="spellStart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Завантажити</w:t>
      </w:r>
      <w:proofErr w:type="spellEnd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сертификат </w:t>
      </w:r>
      <w:proofErr w:type="spellStart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Зав</w:t>
      </w:r>
      <w:bookmarkStart w:id="0" w:name="_GoBack"/>
      <w:bookmarkEnd w:id="0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антажити</w:t>
      </w:r>
      <w:proofErr w:type="spellEnd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iнфо</w:t>
      </w:r>
      <w:proofErr w:type="spellEnd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про </w:t>
      </w:r>
      <w:proofErr w:type="spellStart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підпис</w:t>
      </w:r>
      <w:proofErr w:type="spellEnd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 xml:space="preserve"> для </w:t>
      </w:r>
      <w:proofErr w:type="spellStart"/>
      <w:r>
        <w:rPr>
          <w:rStyle w:val="center"/>
          <w:rFonts w:ascii="Arial" w:hAnsi="Arial" w:cs="Arial"/>
          <w:color w:val="5C9D21"/>
          <w:sz w:val="27"/>
          <w:szCs w:val="27"/>
          <w:shd w:val="clear" w:color="auto" w:fill="FFFFFF"/>
        </w:rPr>
        <w:t>друку</w:t>
      </w:r>
      <w:proofErr w:type="spellEnd"/>
    </w:p>
    <w:sectPr w:rsidR="009A64AB" w:rsidSect="00EE23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1B"/>
    <w:rsid w:val="003D6E95"/>
    <w:rsid w:val="009A64AB"/>
    <w:rsid w:val="00A3350D"/>
    <w:rsid w:val="00A3671B"/>
    <w:rsid w:val="00EE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2E0A"/>
  <w15:chartTrackingRefBased/>
  <w15:docId w15:val="{593433DA-07E5-49A4-BC13-22D5D4E1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enter">
    <w:name w:val="center"/>
    <w:basedOn w:val="a0"/>
    <w:rsid w:val="00A3350D"/>
  </w:style>
  <w:style w:type="character" w:customStyle="1" w:styleId="info">
    <w:name w:val="info"/>
    <w:basedOn w:val="a0"/>
    <w:rsid w:val="00A3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2019-03-20T08:26:00Z</dcterms:created>
  <dcterms:modified xsi:type="dcterms:W3CDTF">2019-03-20T08:26:00Z</dcterms:modified>
</cp:coreProperties>
</file>